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CD80F" w14:textId="4F49D49B" w:rsidR="00AB7090" w:rsidRPr="00C91C82" w:rsidRDefault="00CF6B2A" w:rsidP="00C91C82">
      <w:pPr>
        <w:spacing w:after="120" w:line="280" w:lineRule="exact"/>
        <w:ind w:left="6804"/>
        <w:jc w:val="both"/>
        <w:rPr>
          <w:szCs w:val="30"/>
        </w:rPr>
      </w:pPr>
      <w:r>
        <w:rPr>
          <w:szCs w:val="30"/>
        </w:rPr>
        <w:t>УТ</w:t>
      </w:r>
      <w:r w:rsidR="006E3352">
        <w:rPr>
          <w:szCs w:val="30"/>
        </w:rPr>
        <w:t>В</w:t>
      </w:r>
      <w:r w:rsidR="00AB7090" w:rsidRPr="00C91C82">
        <w:rPr>
          <w:szCs w:val="30"/>
        </w:rPr>
        <w:t>ЕРЖДЕНО</w:t>
      </w:r>
    </w:p>
    <w:p w14:paraId="7BD96271" w14:textId="77777777" w:rsidR="00C91C82" w:rsidRPr="00C91C82" w:rsidRDefault="00AB7090" w:rsidP="00C91C82">
      <w:pPr>
        <w:spacing w:line="280" w:lineRule="exact"/>
        <w:ind w:left="6804"/>
        <w:rPr>
          <w:szCs w:val="30"/>
        </w:rPr>
      </w:pPr>
      <w:r w:rsidRPr="00C91C82">
        <w:rPr>
          <w:szCs w:val="30"/>
        </w:rPr>
        <w:t>Постановление</w:t>
      </w:r>
    </w:p>
    <w:p w14:paraId="23EB7093" w14:textId="77777777" w:rsidR="00C91C82" w:rsidRPr="00C91C82" w:rsidRDefault="00AB7090" w:rsidP="00C91C82">
      <w:pPr>
        <w:spacing w:line="280" w:lineRule="exact"/>
        <w:ind w:left="6804"/>
        <w:rPr>
          <w:szCs w:val="30"/>
        </w:rPr>
      </w:pPr>
      <w:r w:rsidRPr="00C91C82">
        <w:rPr>
          <w:szCs w:val="30"/>
        </w:rPr>
        <w:t>Совета Министров</w:t>
      </w:r>
    </w:p>
    <w:p w14:paraId="008371C4" w14:textId="3EF6FA41" w:rsidR="00AB7090" w:rsidRPr="00C91C82" w:rsidRDefault="00AB7090" w:rsidP="00C91C82">
      <w:pPr>
        <w:spacing w:line="280" w:lineRule="exact"/>
        <w:ind w:left="6804"/>
        <w:rPr>
          <w:szCs w:val="30"/>
        </w:rPr>
      </w:pPr>
      <w:r w:rsidRPr="00C91C82">
        <w:rPr>
          <w:szCs w:val="30"/>
        </w:rPr>
        <w:t>Республики Беларусь</w:t>
      </w:r>
    </w:p>
    <w:p w14:paraId="4DB01364" w14:textId="7E925644" w:rsidR="00AB7090" w:rsidRPr="00C91C82" w:rsidRDefault="00DE056B" w:rsidP="00C91C82">
      <w:pPr>
        <w:spacing w:line="280" w:lineRule="exact"/>
        <w:ind w:left="6804"/>
        <w:jc w:val="both"/>
        <w:rPr>
          <w:szCs w:val="30"/>
        </w:rPr>
      </w:pPr>
      <w:r w:rsidRPr="006E3352">
        <w:t>10</w:t>
      </w:r>
      <w:r>
        <w:t>.04.2026   № 180</w:t>
      </w:r>
    </w:p>
    <w:p w14:paraId="67B6A75D" w14:textId="77777777" w:rsidR="000D1ADE" w:rsidRPr="00C91C82" w:rsidRDefault="000D1ADE" w:rsidP="00C91C82">
      <w:pPr>
        <w:jc w:val="both"/>
        <w:rPr>
          <w:szCs w:val="30"/>
        </w:rPr>
      </w:pPr>
    </w:p>
    <w:p w14:paraId="76E4BD17" w14:textId="4AE0E736" w:rsidR="00AB7090" w:rsidRPr="00C91C82" w:rsidRDefault="00AB7090" w:rsidP="00C91C82">
      <w:pPr>
        <w:spacing w:after="120" w:line="280" w:lineRule="exact"/>
        <w:jc w:val="both"/>
        <w:rPr>
          <w:szCs w:val="30"/>
        </w:rPr>
      </w:pPr>
      <w:r w:rsidRPr="00C91C82">
        <w:rPr>
          <w:szCs w:val="30"/>
        </w:rPr>
        <w:t>РЕГЛАМЕНТ</w:t>
      </w:r>
    </w:p>
    <w:p w14:paraId="2FAE3E40" w14:textId="5029C734" w:rsidR="00AB7090" w:rsidRPr="004A7C9A" w:rsidRDefault="00C91C82" w:rsidP="004A7C9A">
      <w:pPr>
        <w:spacing w:line="280" w:lineRule="exact"/>
        <w:ind w:right="3401"/>
        <w:jc w:val="both"/>
        <w:rPr>
          <w:kern w:val="0"/>
          <w:szCs w:val="30"/>
        </w:rPr>
      </w:pPr>
      <w:r w:rsidRPr="004A7C9A">
        <w:rPr>
          <w:kern w:val="0"/>
          <w:szCs w:val="30"/>
        </w:rPr>
        <w:t xml:space="preserve">административной процедуры, осуществляемой в отношении субъектов хозяйствования, по подпункту </w:t>
      </w:r>
      <w:proofErr w:type="gramStart"/>
      <w:r w:rsidRPr="004A7C9A">
        <w:rPr>
          <w:kern w:val="0"/>
          <w:szCs w:val="30"/>
        </w:rPr>
        <w:t>1.3.16 ”Получение</w:t>
      </w:r>
      <w:proofErr w:type="gramEnd"/>
      <w:r w:rsidRPr="004A7C9A">
        <w:rPr>
          <w:kern w:val="0"/>
          <w:szCs w:val="30"/>
        </w:rPr>
        <w:t xml:space="preserve"> подтверждения об отнесении ввозимых товаров к товарам, указанным в подпункте 7.1.89 пункта 7 Решения Комиссии Таможенного союза от 27</w:t>
      </w:r>
      <w:r w:rsidR="008C318E">
        <w:rPr>
          <w:kern w:val="0"/>
          <w:szCs w:val="30"/>
        </w:rPr>
        <w:t xml:space="preserve"> </w:t>
      </w:r>
      <w:r w:rsidRPr="004A7C9A">
        <w:rPr>
          <w:kern w:val="0"/>
          <w:szCs w:val="30"/>
        </w:rPr>
        <w:t>ноября 2009</w:t>
      </w:r>
      <w:r w:rsidR="008C318E">
        <w:rPr>
          <w:kern w:val="0"/>
          <w:szCs w:val="30"/>
        </w:rPr>
        <w:t> </w:t>
      </w:r>
      <w:r w:rsidRPr="004A7C9A">
        <w:rPr>
          <w:kern w:val="0"/>
          <w:szCs w:val="30"/>
        </w:rPr>
        <w:t>г. № 130“</w:t>
      </w:r>
    </w:p>
    <w:p w14:paraId="14C9C515" w14:textId="77777777" w:rsidR="00C91C82" w:rsidRPr="00C91C82" w:rsidRDefault="00C91C82" w:rsidP="00C91C82">
      <w:pPr>
        <w:ind w:right="3542"/>
        <w:jc w:val="both"/>
        <w:rPr>
          <w:szCs w:val="30"/>
        </w:rPr>
      </w:pPr>
    </w:p>
    <w:p w14:paraId="4A96F73D" w14:textId="43A6A152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1.</w:t>
      </w:r>
      <w:r w:rsidR="001D6254" w:rsidRPr="008C318E">
        <w:rPr>
          <w:kern w:val="0"/>
        </w:rPr>
        <w:t> </w:t>
      </w:r>
      <w:r w:rsidRPr="008C318E">
        <w:rPr>
          <w:kern w:val="0"/>
        </w:rPr>
        <w:t>Особенности осуществления административной процедуры:</w:t>
      </w:r>
    </w:p>
    <w:p w14:paraId="1C97BEC5" w14:textId="13340B3B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1.1.</w:t>
      </w:r>
      <w:r w:rsidR="001D6254" w:rsidRPr="008C318E">
        <w:rPr>
          <w:kern w:val="0"/>
        </w:rPr>
        <w:t> </w:t>
      </w:r>
      <w:r w:rsidRPr="008C318E">
        <w:rPr>
          <w:kern w:val="0"/>
        </w:rPr>
        <w:t xml:space="preserve">наименование уполномоченного органа (подведомственность административной процедуры) – </w:t>
      </w:r>
      <w:proofErr w:type="gramStart"/>
      <w:r w:rsidRPr="008C318E">
        <w:rPr>
          <w:kern w:val="0"/>
        </w:rPr>
        <w:t xml:space="preserve">концерн </w:t>
      </w:r>
      <w:r w:rsidR="00FA31C5" w:rsidRPr="008C318E">
        <w:rPr>
          <w:kern w:val="0"/>
        </w:rPr>
        <w:t>”</w:t>
      </w:r>
      <w:proofErr w:type="spellStart"/>
      <w:r w:rsidRPr="008C318E">
        <w:rPr>
          <w:kern w:val="0"/>
        </w:rPr>
        <w:t>Белгоспищепром</w:t>
      </w:r>
      <w:proofErr w:type="spellEnd"/>
      <w:proofErr w:type="gramEnd"/>
      <w:r w:rsidR="00FA31C5" w:rsidRPr="008C318E">
        <w:rPr>
          <w:kern w:val="0"/>
        </w:rPr>
        <w:t>“</w:t>
      </w:r>
      <w:r w:rsidRPr="008C318E">
        <w:rPr>
          <w:kern w:val="0"/>
        </w:rPr>
        <w:t>;</w:t>
      </w:r>
    </w:p>
    <w:p w14:paraId="047E5CB8" w14:textId="6A517149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1.2.</w:t>
      </w:r>
      <w:r w:rsidR="001D6254" w:rsidRPr="008C318E">
        <w:rPr>
          <w:kern w:val="0"/>
        </w:rPr>
        <w:t> </w:t>
      </w:r>
      <w:r w:rsidRPr="008C318E">
        <w:rPr>
          <w:kern w:val="0"/>
        </w:rPr>
        <w:t xml:space="preserve">нормативные правовые акты, международные договоры Республики Беларусь, международные правовые акты, содержащие </w:t>
      </w:r>
      <w:r w:rsidRPr="008C318E">
        <w:rPr>
          <w:spacing w:val="-4"/>
          <w:kern w:val="0"/>
        </w:rPr>
        <w:t>обязательства Республики Беларусь, регулирующие порядок осуществления</w:t>
      </w:r>
      <w:r w:rsidRPr="008C318E">
        <w:rPr>
          <w:kern w:val="0"/>
        </w:rPr>
        <w:t xml:space="preserve"> административной процедуры:</w:t>
      </w:r>
    </w:p>
    <w:p w14:paraId="7EB7A774" w14:textId="77777777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Договор о Евразийском экономическом союзе от 29 мая 2014 года;</w:t>
      </w:r>
    </w:p>
    <w:p w14:paraId="669FF836" w14:textId="4EA4E471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Решение Комиссии Таможенного союза от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27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ноября 2009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г. №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130;</w:t>
      </w:r>
    </w:p>
    <w:p w14:paraId="22021F30" w14:textId="68F414FA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 xml:space="preserve">Закон Республики </w:t>
      </w:r>
      <w:proofErr w:type="gramStart"/>
      <w:r w:rsidRPr="008C318E">
        <w:rPr>
          <w:kern w:val="0"/>
        </w:rPr>
        <w:t xml:space="preserve">Беларусь </w:t>
      </w:r>
      <w:r w:rsidR="00FA31C5" w:rsidRPr="008C318E">
        <w:rPr>
          <w:kern w:val="0"/>
        </w:rPr>
        <w:t>”</w:t>
      </w:r>
      <w:r w:rsidRPr="008C318E">
        <w:rPr>
          <w:kern w:val="0"/>
        </w:rPr>
        <w:t>Об</w:t>
      </w:r>
      <w:proofErr w:type="gramEnd"/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основах административных процедур</w:t>
      </w:r>
      <w:r w:rsidR="00FA31C5" w:rsidRPr="008C318E">
        <w:rPr>
          <w:kern w:val="0"/>
        </w:rPr>
        <w:t>“</w:t>
      </w:r>
      <w:r w:rsidRPr="008C318E">
        <w:rPr>
          <w:kern w:val="0"/>
        </w:rPr>
        <w:t>;</w:t>
      </w:r>
    </w:p>
    <w:p w14:paraId="467339AC" w14:textId="4F069C3A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постановление Совета Министров Республики Беларусь от</w:t>
      </w:r>
      <w:r w:rsidR="00C91C82" w:rsidRPr="008C318E">
        <w:rPr>
          <w:kern w:val="0"/>
        </w:rPr>
        <w:t xml:space="preserve">                                   </w:t>
      </w:r>
      <w:r w:rsidRPr="008C318E">
        <w:rPr>
          <w:kern w:val="0"/>
        </w:rPr>
        <w:t>24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сентября 2021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г. №</w:t>
      </w:r>
      <w:r w:rsidR="00C91C82" w:rsidRPr="008C318E">
        <w:rPr>
          <w:kern w:val="0"/>
        </w:rPr>
        <w:t xml:space="preserve"> </w:t>
      </w:r>
      <w:proofErr w:type="gramStart"/>
      <w:r w:rsidRPr="008C318E">
        <w:rPr>
          <w:kern w:val="0"/>
        </w:rPr>
        <w:t xml:space="preserve">548 </w:t>
      </w:r>
      <w:r w:rsidR="00FA31C5" w:rsidRPr="008C318E">
        <w:rPr>
          <w:kern w:val="0"/>
        </w:rPr>
        <w:t>”</w:t>
      </w:r>
      <w:r w:rsidRPr="008C318E">
        <w:rPr>
          <w:kern w:val="0"/>
        </w:rPr>
        <w:t>Об</w:t>
      </w:r>
      <w:proofErr w:type="gramEnd"/>
      <w:r w:rsidRPr="008C318E">
        <w:rPr>
          <w:kern w:val="0"/>
        </w:rPr>
        <w:t xml:space="preserve"> административных процедурах, осуществляемых в отношении субъектов хозяйствования</w:t>
      </w:r>
      <w:r w:rsidR="00FA31C5" w:rsidRPr="008C318E">
        <w:rPr>
          <w:kern w:val="0"/>
        </w:rPr>
        <w:t>“</w:t>
      </w:r>
      <w:r w:rsidRPr="008C318E">
        <w:rPr>
          <w:kern w:val="0"/>
        </w:rPr>
        <w:t>;</w:t>
      </w:r>
    </w:p>
    <w:p w14:paraId="4D784F07" w14:textId="22E23DA5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постановление Совета Министров Республики Беларусь</w:t>
      </w:r>
      <w:r w:rsidR="002C2A24" w:rsidRPr="008C318E">
        <w:rPr>
          <w:kern w:val="0"/>
        </w:rPr>
        <w:t>, утвер</w:t>
      </w:r>
      <w:r w:rsidR="00603D6E" w:rsidRPr="008C318E">
        <w:rPr>
          <w:kern w:val="0"/>
        </w:rPr>
        <w:t>дивше</w:t>
      </w:r>
      <w:r w:rsidR="00A91E35" w:rsidRPr="008C318E">
        <w:rPr>
          <w:kern w:val="0"/>
        </w:rPr>
        <w:t>е</w:t>
      </w:r>
      <w:r w:rsidR="00603D6E" w:rsidRPr="008C318E">
        <w:rPr>
          <w:kern w:val="0"/>
        </w:rPr>
        <w:t xml:space="preserve"> </w:t>
      </w:r>
      <w:r w:rsidR="002C2A24" w:rsidRPr="008C318E">
        <w:rPr>
          <w:kern w:val="0"/>
        </w:rPr>
        <w:t>регламент</w:t>
      </w:r>
      <w:r w:rsidRPr="008C318E">
        <w:rPr>
          <w:kern w:val="0"/>
        </w:rPr>
        <w:t>;</w:t>
      </w:r>
    </w:p>
    <w:p w14:paraId="1B7CADB1" w14:textId="4ECBEF13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1.3.</w:t>
      </w:r>
      <w:r w:rsidR="001D6254" w:rsidRPr="008C318E">
        <w:rPr>
          <w:kern w:val="0"/>
        </w:rPr>
        <w:t> </w:t>
      </w:r>
      <w:r w:rsidRPr="008C318E">
        <w:rPr>
          <w:kern w:val="0"/>
        </w:rPr>
        <w:t>иные особенности осуществления административной процедуры:</w:t>
      </w:r>
    </w:p>
    <w:p w14:paraId="1920133B" w14:textId="202E8174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объект</w:t>
      </w:r>
      <w:r w:rsidR="003215F6">
        <w:rPr>
          <w:kern w:val="0"/>
        </w:rPr>
        <w:t>а</w:t>
      </w:r>
      <w:r w:rsidRPr="008C318E">
        <w:rPr>
          <w:kern w:val="0"/>
        </w:rPr>
        <w:t>м</w:t>
      </w:r>
      <w:r w:rsidR="003215F6">
        <w:rPr>
          <w:kern w:val="0"/>
        </w:rPr>
        <w:t>и</w:t>
      </w:r>
      <w:r w:rsidRPr="008C318E">
        <w:rPr>
          <w:kern w:val="0"/>
        </w:rPr>
        <w:t>, в отношении котор</w:t>
      </w:r>
      <w:r w:rsidR="003215F6">
        <w:rPr>
          <w:kern w:val="0"/>
        </w:rPr>
        <w:t>ых</w:t>
      </w:r>
      <w:r w:rsidRPr="008C318E">
        <w:rPr>
          <w:kern w:val="0"/>
        </w:rPr>
        <w:t xml:space="preserve"> осуществляется административная процедура, явля</w:t>
      </w:r>
      <w:r w:rsidR="008C318E" w:rsidRPr="008C318E">
        <w:rPr>
          <w:kern w:val="0"/>
        </w:rPr>
        <w:t>ю</w:t>
      </w:r>
      <w:r w:rsidRPr="008C318E">
        <w:rPr>
          <w:kern w:val="0"/>
        </w:rPr>
        <w:t>тся какао-паста необезжиренная, какао-масло и какао-жир, квалифицируемые кодами 1803</w:t>
      </w:r>
      <w:r w:rsidR="001D6254" w:rsidRPr="008C318E">
        <w:rPr>
          <w:kern w:val="0"/>
        </w:rPr>
        <w:t> </w:t>
      </w:r>
      <w:r w:rsidRPr="008C318E">
        <w:rPr>
          <w:kern w:val="0"/>
        </w:rPr>
        <w:t>10</w:t>
      </w:r>
      <w:r w:rsidR="001D6254" w:rsidRPr="008C318E">
        <w:rPr>
          <w:kern w:val="0"/>
        </w:rPr>
        <w:t> </w:t>
      </w:r>
      <w:r w:rsidRPr="008C318E">
        <w:rPr>
          <w:kern w:val="0"/>
        </w:rPr>
        <w:t>000</w:t>
      </w:r>
      <w:r w:rsidR="001D6254" w:rsidRPr="008C318E">
        <w:rPr>
          <w:kern w:val="0"/>
        </w:rPr>
        <w:t> </w:t>
      </w:r>
      <w:r w:rsidRPr="008C318E">
        <w:rPr>
          <w:kern w:val="0"/>
        </w:rPr>
        <w:t>0 и 1804</w:t>
      </w:r>
      <w:r w:rsidR="001D6254" w:rsidRPr="008C318E">
        <w:rPr>
          <w:kern w:val="0"/>
        </w:rPr>
        <w:t> </w:t>
      </w:r>
      <w:r w:rsidRPr="008C318E">
        <w:rPr>
          <w:kern w:val="0"/>
        </w:rPr>
        <w:t>00</w:t>
      </w:r>
      <w:r w:rsidR="001D6254" w:rsidRPr="008C318E">
        <w:rPr>
          <w:kern w:val="0"/>
        </w:rPr>
        <w:t> </w:t>
      </w:r>
      <w:r w:rsidRPr="008C318E">
        <w:rPr>
          <w:kern w:val="0"/>
        </w:rPr>
        <w:t>000</w:t>
      </w:r>
      <w:r w:rsidR="001D6254" w:rsidRPr="008C318E">
        <w:rPr>
          <w:kern w:val="0"/>
        </w:rPr>
        <w:t> </w:t>
      </w:r>
      <w:r w:rsidRPr="008C318E">
        <w:rPr>
          <w:kern w:val="0"/>
        </w:rPr>
        <w:t>0 ТН</w:t>
      </w:r>
      <w:r w:rsidR="001D6254" w:rsidRPr="008C318E">
        <w:rPr>
          <w:kern w:val="0"/>
        </w:rPr>
        <w:t> </w:t>
      </w:r>
      <w:r w:rsidRPr="008C318E">
        <w:rPr>
          <w:kern w:val="0"/>
        </w:rPr>
        <w:t>ВЭД</w:t>
      </w:r>
      <w:r w:rsidR="001D6254" w:rsidRPr="008C318E">
        <w:rPr>
          <w:kern w:val="0"/>
        </w:rPr>
        <w:t> </w:t>
      </w:r>
      <w:r w:rsidRPr="008C318E">
        <w:rPr>
          <w:kern w:val="0"/>
        </w:rPr>
        <w:t>ЕАЭС, помещенные под таможенную процедуру выпуска для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внутреннего потребления, ввозимые с применением тарифной льготы, предусмотренной в подпункте 7.1.89 пункта 7 Решения Комиссии Таможенного союза от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27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ноября 2009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г. №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130;</w:t>
      </w:r>
    </w:p>
    <w:p w14:paraId="7E8E6D2F" w14:textId="61532F19" w:rsidR="00AB7090" w:rsidRPr="008C318E" w:rsidRDefault="00AB7090" w:rsidP="00F32191">
      <w:pPr>
        <w:ind w:firstLine="709"/>
        <w:jc w:val="both"/>
        <w:rPr>
          <w:kern w:val="0"/>
        </w:rPr>
      </w:pPr>
      <w:r w:rsidRPr="008C318E">
        <w:rPr>
          <w:kern w:val="0"/>
        </w:rPr>
        <w:t>обжалование административного решения осуществляется в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судебном порядке.</w:t>
      </w:r>
    </w:p>
    <w:p w14:paraId="38FFB177" w14:textId="4C852600" w:rsidR="00AB7090" w:rsidRPr="008C318E" w:rsidRDefault="00AB7090" w:rsidP="008C318E">
      <w:pPr>
        <w:pageBreakBefore/>
        <w:spacing w:after="120"/>
        <w:ind w:firstLine="709"/>
        <w:jc w:val="both"/>
        <w:rPr>
          <w:kern w:val="0"/>
        </w:rPr>
      </w:pPr>
      <w:r w:rsidRPr="008C318E">
        <w:rPr>
          <w:kern w:val="0"/>
        </w:rPr>
        <w:lastRenderedPageBreak/>
        <w:t>2.</w:t>
      </w:r>
      <w:r w:rsidR="001D6254" w:rsidRPr="008C318E">
        <w:rPr>
          <w:kern w:val="0"/>
        </w:rPr>
        <w:t> </w:t>
      </w:r>
      <w:r w:rsidRPr="008C318E">
        <w:rPr>
          <w:kern w:val="0"/>
        </w:rPr>
        <w:t>Документы и</w:t>
      </w:r>
      <w:r w:rsidR="00C91C82" w:rsidRPr="008C318E">
        <w:rPr>
          <w:kern w:val="0"/>
        </w:rPr>
        <w:t xml:space="preserve"> </w:t>
      </w:r>
      <w:r w:rsidRPr="008C318E">
        <w:rPr>
          <w:kern w:val="0"/>
        </w:rPr>
        <w:t>(или) сведения, необходимые для осуществления административной процедуры, представляемые заинтересованным лицом: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1"/>
        <w:gridCol w:w="4193"/>
        <w:gridCol w:w="2934"/>
      </w:tblGrid>
      <w:tr w:rsidR="00AB7090" w:rsidRPr="00C91C82" w14:paraId="48BE2584" w14:textId="77777777" w:rsidTr="00C91C82"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7691" w14:textId="64F89D70" w:rsidR="00AB7090" w:rsidRPr="00C91C82" w:rsidRDefault="00AB7090" w:rsidP="00C91C8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Наименование документа и</w:t>
            </w:r>
            <w:r w:rsid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(или) сведений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2145" w14:textId="55687989" w:rsidR="00AB7090" w:rsidRPr="00C91C82" w:rsidRDefault="00AB7090" w:rsidP="00C91C8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Требования, предъявляемые</w:t>
            </w:r>
            <w:r w:rsidR="001D6254" w:rsidRP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к</w:t>
            </w:r>
            <w:r w:rsid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документу и (или) сведениям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22CD2" w14:textId="63CC9BE9" w:rsidR="00AB7090" w:rsidRPr="00C91C82" w:rsidRDefault="00AB7090" w:rsidP="00C91C8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Форма и порядок</w:t>
            </w:r>
            <w:r w:rsidR="001D6254" w:rsidRP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представления документа</w:t>
            </w:r>
            <w:r w:rsidR="001D6254" w:rsidRPr="00C91C82">
              <w:rPr>
                <w:sz w:val="26"/>
                <w:szCs w:val="26"/>
              </w:rPr>
              <w:t xml:space="preserve"> и</w:t>
            </w:r>
            <w:r w:rsid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(или) сведений</w:t>
            </w:r>
          </w:p>
        </w:tc>
      </w:tr>
      <w:tr w:rsidR="00C91C82" w:rsidRPr="00C91C82" w14:paraId="2BB9E224" w14:textId="77777777" w:rsidTr="00C91C82">
        <w:tc>
          <w:tcPr>
            <w:tcW w:w="25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FA203" w14:textId="77777777" w:rsidR="00C91C82" w:rsidRPr="00C91C82" w:rsidRDefault="00C91C82" w:rsidP="00C91C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74366" w14:textId="77777777" w:rsidR="00C91C82" w:rsidRPr="00C91C82" w:rsidRDefault="00C91C82" w:rsidP="00C91C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19911" w14:textId="77777777" w:rsidR="00C91C82" w:rsidRPr="00C91C82" w:rsidRDefault="00C91C82" w:rsidP="00C91C8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AB7090" w:rsidRPr="00C91C82" w14:paraId="4C9D6FC8" w14:textId="77777777" w:rsidTr="00C91C82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41B21FC1" w14:textId="30C04DD7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Заявление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6979110B" w14:textId="2D27D5E3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в произвольной форме с обос</w:t>
            </w:r>
            <w:r w:rsidR="00C91C82">
              <w:rPr>
                <w:rFonts w:cs="Times New Roman"/>
                <w:sz w:val="26"/>
                <w:szCs w:val="26"/>
              </w:rPr>
              <w:softHyphen/>
            </w:r>
            <w:r w:rsidRPr="00C91C82">
              <w:rPr>
                <w:sz w:val="26"/>
                <w:szCs w:val="26"/>
              </w:rPr>
              <w:t>нованной просьбой согласовать выдачу подтверждения с указанием сведений о наименовании товаров, коде товаров в соответствии с ТН ВЭД ЕАЭС, количестве ввозимых товаров и их стоимости, а также об организации, осуществляющей их ввоз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48FBC58" w14:textId="77777777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письменная:</w:t>
            </w:r>
          </w:p>
          <w:p w14:paraId="29D8364E" w14:textId="0EAAA3DF" w:rsidR="008C318E" w:rsidRDefault="00AB7090" w:rsidP="00B31162">
            <w:pPr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в ходе приема</w:t>
            </w:r>
            <w:r w:rsid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заин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C91C82">
              <w:rPr>
                <w:sz w:val="26"/>
                <w:szCs w:val="26"/>
              </w:rPr>
              <w:t>тересованного лица</w:t>
            </w:r>
            <w:r w:rsidR="008C318E">
              <w:rPr>
                <w:sz w:val="26"/>
                <w:szCs w:val="26"/>
              </w:rPr>
              <w:t xml:space="preserve"> </w:t>
            </w:r>
          </w:p>
          <w:p w14:paraId="5B4B2154" w14:textId="02799DE2" w:rsidR="008C318E" w:rsidRDefault="00AB7090" w:rsidP="00B31162">
            <w:pPr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посредством почто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C91C82">
              <w:rPr>
                <w:sz w:val="26"/>
                <w:szCs w:val="26"/>
              </w:rPr>
              <w:t>вой</w:t>
            </w:r>
            <w:r w:rsidR="00C91C82">
              <w:rPr>
                <w:sz w:val="26"/>
                <w:szCs w:val="26"/>
              </w:rPr>
              <w:t xml:space="preserve"> </w:t>
            </w:r>
            <w:r w:rsidRPr="00C91C82">
              <w:rPr>
                <w:sz w:val="26"/>
                <w:szCs w:val="26"/>
              </w:rPr>
              <w:t>связи</w:t>
            </w:r>
            <w:r w:rsidR="00C91C82">
              <w:rPr>
                <w:sz w:val="26"/>
                <w:szCs w:val="26"/>
              </w:rPr>
              <w:t xml:space="preserve"> </w:t>
            </w:r>
          </w:p>
          <w:p w14:paraId="0805410E" w14:textId="66A822C7" w:rsidR="00AB7090" w:rsidRPr="00C91C82" w:rsidRDefault="00AB7090" w:rsidP="00B31162">
            <w:pPr>
              <w:spacing w:after="120" w:line="240" w:lineRule="exact"/>
              <w:ind w:left="284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нарочным (курьером)</w:t>
            </w:r>
          </w:p>
        </w:tc>
      </w:tr>
      <w:tr w:rsidR="00AB7090" w:rsidRPr="00C91C82" w14:paraId="0C81A422" w14:textId="77777777" w:rsidTr="00C91C82"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2326CC3F" w14:textId="56C72416" w:rsidR="00AB7090" w:rsidRPr="00C91C82" w:rsidRDefault="00AB7090" w:rsidP="00B3116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 xml:space="preserve">Копии </w:t>
            </w:r>
            <w:r w:rsidRPr="00B31162">
              <w:rPr>
                <w:spacing w:val="-8"/>
                <w:sz w:val="26"/>
                <w:szCs w:val="26"/>
              </w:rPr>
              <w:t>внешнеторго</w:t>
            </w:r>
            <w:r w:rsidR="00B31162" w:rsidRPr="00B31162">
              <w:rPr>
                <w:rFonts w:cs="Times New Roman"/>
                <w:spacing w:val="-8"/>
                <w:sz w:val="26"/>
                <w:szCs w:val="26"/>
              </w:rPr>
              <w:softHyphen/>
            </w:r>
            <w:r w:rsidRPr="00B31162">
              <w:rPr>
                <w:spacing w:val="-8"/>
                <w:sz w:val="26"/>
                <w:szCs w:val="26"/>
              </w:rPr>
              <w:t>вых договоров,</w:t>
            </w:r>
            <w:r w:rsidR="00B31162" w:rsidRPr="00B31162">
              <w:rPr>
                <w:spacing w:val="-8"/>
                <w:sz w:val="26"/>
                <w:szCs w:val="26"/>
              </w:rPr>
              <w:t xml:space="preserve"> </w:t>
            </w:r>
            <w:r w:rsidRPr="00B31162">
              <w:rPr>
                <w:spacing w:val="-8"/>
                <w:sz w:val="26"/>
                <w:szCs w:val="26"/>
              </w:rPr>
              <w:t>в соот</w:t>
            </w:r>
            <w:r w:rsidR="00B31162" w:rsidRPr="00B31162">
              <w:rPr>
                <w:rFonts w:cs="Times New Roman"/>
                <w:spacing w:val="-8"/>
                <w:sz w:val="26"/>
                <w:szCs w:val="26"/>
              </w:rPr>
              <w:softHyphen/>
            </w:r>
            <w:r w:rsidRPr="00B31162">
              <w:rPr>
                <w:spacing w:val="-8"/>
                <w:sz w:val="26"/>
                <w:szCs w:val="26"/>
              </w:rPr>
              <w:t>ветствии</w:t>
            </w:r>
            <w:r w:rsidRPr="00C91C82">
              <w:rPr>
                <w:sz w:val="26"/>
                <w:szCs w:val="26"/>
              </w:rPr>
              <w:t xml:space="preserve"> с которыми</w:t>
            </w:r>
            <w:r w:rsidR="00B31162">
              <w:rPr>
                <w:sz w:val="26"/>
                <w:szCs w:val="26"/>
              </w:rPr>
              <w:t xml:space="preserve"> </w:t>
            </w:r>
            <w:r w:rsidRPr="00B31162">
              <w:rPr>
                <w:kern w:val="0"/>
                <w:sz w:val="26"/>
                <w:szCs w:val="26"/>
              </w:rPr>
              <w:t>предусматривается</w:t>
            </w:r>
            <w:r w:rsidRPr="00C91C82">
              <w:rPr>
                <w:sz w:val="26"/>
                <w:szCs w:val="26"/>
              </w:rPr>
              <w:t xml:space="preserve"> ввоз товаров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227640E4" w14:textId="6C4A8913" w:rsidR="00AB7090" w:rsidRPr="00C91C82" w:rsidRDefault="008C318E" w:rsidP="008C318E">
            <w:pPr>
              <w:spacing w:after="120"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2DA4208E" w14:textId="77777777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</w:tr>
      <w:tr w:rsidR="00AB7090" w:rsidRPr="00C91C82" w14:paraId="078D227D" w14:textId="77777777" w:rsidTr="00B31162">
        <w:trPr>
          <w:trHeight w:val="1629"/>
        </w:trPr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14:paraId="648256D6" w14:textId="6312231E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Сертификат продук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C91C82">
              <w:rPr>
                <w:sz w:val="26"/>
                <w:szCs w:val="26"/>
              </w:rPr>
              <w:t>ции (работ, услуг) собственного произ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C91C82">
              <w:rPr>
                <w:sz w:val="26"/>
                <w:szCs w:val="26"/>
              </w:rPr>
              <w:t>водства, в процессе изготовления кото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C91C82">
              <w:rPr>
                <w:sz w:val="26"/>
                <w:szCs w:val="26"/>
              </w:rPr>
              <w:t>рой используются товары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774A2934" w14:textId="77777777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C91C82">
              <w:rPr>
                <w:sz w:val="26"/>
                <w:szCs w:val="26"/>
              </w:rPr>
              <w:t>выданный Белорусской торгово-</w:t>
            </w:r>
            <w:r w:rsidRPr="00B31162">
              <w:rPr>
                <w:kern w:val="0"/>
                <w:sz w:val="26"/>
                <w:szCs w:val="26"/>
              </w:rPr>
              <w:t>промышленной палатой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731BAB72" w14:textId="77777777" w:rsidR="00AB7090" w:rsidRPr="00C91C82" w:rsidRDefault="00AB7090" w:rsidP="00C91C8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</w:p>
        </w:tc>
      </w:tr>
    </w:tbl>
    <w:p w14:paraId="1CE04943" w14:textId="55395C31" w:rsidR="00AB7090" w:rsidRPr="008C318E" w:rsidRDefault="00AB7090" w:rsidP="00F32191">
      <w:pPr>
        <w:spacing w:before="120"/>
        <w:ind w:firstLine="709"/>
        <w:jc w:val="both"/>
        <w:rPr>
          <w:kern w:val="0"/>
        </w:rPr>
      </w:pPr>
      <w:r w:rsidRPr="008C318E">
        <w:rPr>
          <w:kern w:val="0"/>
        </w:rPr>
        <w:t>При подаче заявления уполномоченный орган вправе потребовать от</w:t>
      </w:r>
      <w:r w:rsidR="00B31162" w:rsidRPr="008C318E">
        <w:rPr>
          <w:kern w:val="0"/>
        </w:rPr>
        <w:t xml:space="preserve"> </w:t>
      </w:r>
      <w:r w:rsidRPr="008C318E">
        <w:rPr>
          <w:kern w:val="0"/>
        </w:rPr>
        <w:t>заинтересованного лица документы, предусмотренные в абзацах втором</w:t>
      </w:r>
      <w:r w:rsidR="00B31162" w:rsidRPr="008C318E">
        <w:rPr>
          <w:kern w:val="0"/>
        </w:rPr>
        <w:t xml:space="preserve"> – </w:t>
      </w:r>
      <w:r w:rsidRPr="008C318E">
        <w:rPr>
          <w:kern w:val="0"/>
        </w:rPr>
        <w:t xml:space="preserve">седьмом части первой пункта 2 статьи 15 Закона Республики </w:t>
      </w:r>
      <w:proofErr w:type="gramStart"/>
      <w:r w:rsidRPr="008C318E">
        <w:rPr>
          <w:kern w:val="0"/>
        </w:rPr>
        <w:t xml:space="preserve">Беларусь </w:t>
      </w:r>
      <w:r w:rsidR="00FA31C5" w:rsidRPr="008C318E">
        <w:rPr>
          <w:kern w:val="0"/>
        </w:rPr>
        <w:t>”</w:t>
      </w:r>
      <w:r w:rsidRPr="008C318E">
        <w:rPr>
          <w:kern w:val="0"/>
        </w:rPr>
        <w:t>Об</w:t>
      </w:r>
      <w:proofErr w:type="gramEnd"/>
      <w:r w:rsidR="008C318E" w:rsidRPr="008C318E">
        <w:rPr>
          <w:kern w:val="0"/>
        </w:rPr>
        <w:t> </w:t>
      </w:r>
      <w:r w:rsidRPr="008C318E">
        <w:rPr>
          <w:kern w:val="0"/>
        </w:rPr>
        <w:t>основах административных процедур</w:t>
      </w:r>
      <w:r w:rsidR="00FA31C5" w:rsidRPr="008C318E">
        <w:rPr>
          <w:kern w:val="0"/>
        </w:rPr>
        <w:t>“</w:t>
      </w:r>
      <w:r w:rsidRPr="008C318E">
        <w:rPr>
          <w:kern w:val="0"/>
        </w:rPr>
        <w:t>.</w:t>
      </w:r>
    </w:p>
    <w:p w14:paraId="63674B81" w14:textId="6642B3D8" w:rsidR="00AB7090" w:rsidRPr="008C318E" w:rsidRDefault="00AB7090" w:rsidP="00F32191">
      <w:pPr>
        <w:spacing w:after="120"/>
        <w:ind w:firstLine="709"/>
        <w:jc w:val="both"/>
        <w:rPr>
          <w:kern w:val="0"/>
        </w:rPr>
      </w:pPr>
      <w:r w:rsidRPr="00610DFE">
        <w:t>3</w:t>
      </w:r>
      <w:r w:rsidRPr="008C318E">
        <w:rPr>
          <w:kern w:val="0"/>
        </w:rPr>
        <w:t>.</w:t>
      </w:r>
      <w:r w:rsidR="0071024A" w:rsidRPr="008C318E">
        <w:rPr>
          <w:kern w:val="0"/>
        </w:rPr>
        <w:t> </w:t>
      </w:r>
      <w:r w:rsidRPr="008C318E">
        <w:rPr>
          <w:kern w:val="0"/>
        </w:rPr>
        <w:t>Сведения о справке или ином документе, выдаваемых (принимаемых, согласовываемых, утверждаемых) уполномоченным органом по результатам осуществления административной процедуры: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B7090" w:rsidRPr="00610DFE" w14:paraId="026A9DA5" w14:textId="77777777" w:rsidTr="00B31162"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34B4B" w14:textId="77777777" w:rsidR="00AB7090" w:rsidRPr="00610DFE" w:rsidRDefault="00AB7090" w:rsidP="003215F6">
            <w:pPr>
              <w:spacing w:before="60" w:after="60" w:line="240" w:lineRule="exact"/>
              <w:jc w:val="center"/>
              <w:rPr>
                <w:sz w:val="26"/>
                <w:szCs w:val="26"/>
              </w:rPr>
            </w:pPr>
            <w:r w:rsidRPr="00610DFE">
              <w:rPr>
                <w:sz w:val="26"/>
                <w:szCs w:val="26"/>
              </w:rPr>
              <w:t>Наименование документа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2934" w14:textId="77777777" w:rsidR="00AB7090" w:rsidRPr="00610DFE" w:rsidRDefault="00AB7090" w:rsidP="003215F6">
            <w:pPr>
              <w:spacing w:before="60" w:after="60" w:line="240" w:lineRule="exact"/>
              <w:jc w:val="center"/>
              <w:rPr>
                <w:sz w:val="26"/>
                <w:szCs w:val="26"/>
              </w:rPr>
            </w:pPr>
            <w:r w:rsidRPr="00610DFE">
              <w:rPr>
                <w:sz w:val="26"/>
                <w:szCs w:val="26"/>
              </w:rPr>
              <w:t>Срок действия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58922" w14:textId="77777777" w:rsidR="00AB7090" w:rsidRPr="00610DFE" w:rsidRDefault="00AB7090" w:rsidP="003215F6">
            <w:pPr>
              <w:spacing w:before="60" w:after="60" w:line="240" w:lineRule="exact"/>
              <w:jc w:val="center"/>
              <w:rPr>
                <w:sz w:val="26"/>
                <w:szCs w:val="26"/>
              </w:rPr>
            </w:pPr>
            <w:r w:rsidRPr="00610DFE">
              <w:rPr>
                <w:sz w:val="26"/>
                <w:szCs w:val="26"/>
              </w:rPr>
              <w:t>Форма представления</w:t>
            </w:r>
          </w:p>
        </w:tc>
      </w:tr>
      <w:tr w:rsidR="00B31162" w:rsidRPr="00610DFE" w14:paraId="3FFECD8B" w14:textId="77777777" w:rsidTr="00B31162"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0461F" w14:textId="77777777" w:rsidR="00B31162" w:rsidRPr="00610DFE" w:rsidRDefault="00B31162" w:rsidP="00B3116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EFE1B" w14:textId="77777777" w:rsidR="00B31162" w:rsidRPr="00610DFE" w:rsidRDefault="00B31162" w:rsidP="00B3116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752C2" w14:textId="77777777" w:rsidR="00B31162" w:rsidRPr="00610DFE" w:rsidRDefault="00B31162" w:rsidP="00B3116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AB7090" w14:paraId="576BF59C" w14:textId="77777777" w:rsidTr="00B31162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3A182A2" w14:textId="624205EB" w:rsidR="00AB7090" w:rsidRPr="00610DFE" w:rsidRDefault="00AB7090" w:rsidP="00B31162">
            <w:pPr>
              <w:spacing w:after="120" w:line="240" w:lineRule="exact"/>
              <w:jc w:val="both"/>
              <w:rPr>
                <w:sz w:val="26"/>
                <w:szCs w:val="26"/>
              </w:rPr>
            </w:pPr>
            <w:r w:rsidRPr="00610DFE">
              <w:rPr>
                <w:sz w:val="26"/>
                <w:szCs w:val="26"/>
              </w:rPr>
              <w:t>Подтверждение</w:t>
            </w:r>
            <w:r w:rsidR="00B31162">
              <w:rPr>
                <w:sz w:val="26"/>
                <w:szCs w:val="26"/>
              </w:rPr>
              <w:t xml:space="preserve"> </w:t>
            </w:r>
            <w:r w:rsidRPr="00610DFE">
              <w:rPr>
                <w:sz w:val="26"/>
                <w:szCs w:val="26"/>
              </w:rPr>
              <w:t>об отне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610DFE">
              <w:rPr>
                <w:sz w:val="26"/>
                <w:szCs w:val="26"/>
              </w:rPr>
              <w:t>сении ввозимых товаров к товарам, указанным в под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610DFE">
              <w:rPr>
                <w:sz w:val="26"/>
                <w:szCs w:val="26"/>
              </w:rPr>
              <w:t>пункте 7.1.89 пункта 7 Ре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610DFE">
              <w:rPr>
                <w:sz w:val="26"/>
                <w:szCs w:val="26"/>
              </w:rPr>
              <w:t>шения Комиссии Таможен</w:t>
            </w:r>
            <w:r w:rsidR="00B31162">
              <w:rPr>
                <w:rFonts w:cs="Times New Roman"/>
                <w:sz w:val="26"/>
                <w:szCs w:val="26"/>
              </w:rPr>
              <w:softHyphen/>
            </w:r>
            <w:r w:rsidRPr="00610DFE">
              <w:rPr>
                <w:sz w:val="26"/>
                <w:szCs w:val="26"/>
              </w:rPr>
              <w:t>ного союза от</w:t>
            </w:r>
            <w:r w:rsidR="00B31162">
              <w:rPr>
                <w:sz w:val="26"/>
                <w:szCs w:val="26"/>
              </w:rPr>
              <w:t xml:space="preserve"> </w:t>
            </w:r>
            <w:r w:rsidRPr="00610DFE">
              <w:rPr>
                <w:sz w:val="26"/>
                <w:szCs w:val="26"/>
              </w:rPr>
              <w:t>27</w:t>
            </w:r>
            <w:r w:rsidR="00B31162">
              <w:rPr>
                <w:sz w:val="26"/>
                <w:szCs w:val="26"/>
              </w:rPr>
              <w:t xml:space="preserve"> </w:t>
            </w:r>
            <w:r w:rsidRPr="00610DFE">
              <w:rPr>
                <w:sz w:val="26"/>
                <w:szCs w:val="26"/>
              </w:rPr>
              <w:t>ноября 2009</w:t>
            </w:r>
            <w:r w:rsidR="00B31162">
              <w:rPr>
                <w:sz w:val="26"/>
                <w:szCs w:val="26"/>
              </w:rPr>
              <w:t xml:space="preserve"> </w:t>
            </w:r>
            <w:r w:rsidRPr="00610DFE">
              <w:rPr>
                <w:sz w:val="26"/>
                <w:szCs w:val="26"/>
              </w:rPr>
              <w:t>г. №</w:t>
            </w:r>
            <w:r w:rsidR="00B31162">
              <w:rPr>
                <w:sz w:val="26"/>
                <w:szCs w:val="26"/>
              </w:rPr>
              <w:t xml:space="preserve"> </w:t>
            </w:r>
            <w:r w:rsidRPr="00610DFE">
              <w:rPr>
                <w:sz w:val="26"/>
                <w:szCs w:val="26"/>
              </w:rPr>
              <w:t>130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4EFC2C2C" w14:textId="19E9E98E" w:rsidR="00AB7090" w:rsidRPr="00610DFE" w:rsidRDefault="00AB7090" w:rsidP="00B31162">
            <w:pPr>
              <w:spacing w:line="240" w:lineRule="exact"/>
              <w:rPr>
                <w:sz w:val="26"/>
                <w:szCs w:val="26"/>
              </w:rPr>
            </w:pPr>
            <w:r w:rsidRPr="00610DFE">
              <w:rPr>
                <w:sz w:val="26"/>
                <w:szCs w:val="26"/>
              </w:rPr>
              <w:t>по 30 апреля 2027 г.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</w:tcPr>
          <w:p w14:paraId="3B3766B5" w14:textId="77777777" w:rsidR="00AB7090" w:rsidRPr="00B810CD" w:rsidRDefault="00AB7090" w:rsidP="00B31162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610DFE">
              <w:rPr>
                <w:sz w:val="26"/>
                <w:szCs w:val="26"/>
              </w:rPr>
              <w:t>письменная</w:t>
            </w:r>
          </w:p>
        </w:tc>
      </w:tr>
    </w:tbl>
    <w:p w14:paraId="63BA42ED" w14:textId="77777777" w:rsidR="00AB7090" w:rsidRDefault="00AB7090" w:rsidP="00B31162">
      <w:pPr>
        <w:jc w:val="both"/>
      </w:pPr>
    </w:p>
    <w:sectPr w:rsidR="00AB7090" w:rsidSect="00C91C82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D47F" w14:textId="77777777" w:rsidR="00AF2386" w:rsidRDefault="00AF2386" w:rsidP="000D1ADE">
      <w:r>
        <w:separator/>
      </w:r>
    </w:p>
  </w:endnote>
  <w:endnote w:type="continuationSeparator" w:id="0">
    <w:p w14:paraId="142E0565" w14:textId="77777777" w:rsidR="00AF2386" w:rsidRDefault="00AF2386" w:rsidP="000D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7EDF" w14:textId="77777777" w:rsidR="00AF2386" w:rsidRDefault="00AF2386" w:rsidP="000D1ADE">
      <w:r>
        <w:separator/>
      </w:r>
    </w:p>
  </w:footnote>
  <w:footnote w:type="continuationSeparator" w:id="0">
    <w:p w14:paraId="7591CEEB" w14:textId="77777777" w:rsidR="00AF2386" w:rsidRDefault="00AF2386" w:rsidP="000D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2569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9E135D" w14:textId="77777777" w:rsidR="008800B7" w:rsidRPr="008800B7" w:rsidRDefault="008800B7" w:rsidP="008800B7">
        <w:pPr>
          <w:pStyle w:val="a5"/>
          <w:spacing w:after="240"/>
          <w:jc w:val="center"/>
          <w:rPr>
            <w:sz w:val="28"/>
            <w:szCs w:val="28"/>
          </w:rPr>
        </w:pPr>
        <w:r w:rsidRPr="008800B7">
          <w:rPr>
            <w:sz w:val="28"/>
            <w:szCs w:val="28"/>
          </w:rPr>
          <w:fldChar w:fldCharType="begin"/>
        </w:r>
        <w:r w:rsidRPr="008800B7">
          <w:rPr>
            <w:sz w:val="28"/>
            <w:szCs w:val="28"/>
          </w:rPr>
          <w:instrText>PAGE   \* MERGEFORMAT</w:instrText>
        </w:r>
        <w:r w:rsidRPr="008800B7">
          <w:rPr>
            <w:sz w:val="28"/>
            <w:szCs w:val="28"/>
          </w:rPr>
          <w:fldChar w:fldCharType="separate"/>
        </w:r>
        <w:r w:rsidRPr="008800B7">
          <w:rPr>
            <w:sz w:val="28"/>
            <w:szCs w:val="28"/>
          </w:rPr>
          <w:t>2</w:t>
        </w:r>
        <w:r w:rsidRPr="008800B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BC"/>
    <w:rsid w:val="00042136"/>
    <w:rsid w:val="000529D9"/>
    <w:rsid w:val="00053CB1"/>
    <w:rsid w:val="00064514"/>
    <w:rsid w:val="000D1ADE"/>
    <w:rsid w:val="000D7316"/>
    <w:rsid w:val="000E3018"/>
    <w:rsid w:val="001335C6"/>
    <w:rsid w:val="001D07F5"/>
    <w:rsid w:val="001D6254"/>
    <w:rsid w:val="001F5309"/>
    <w:rsid w:val="002762F9"/>
    <w:rsid w:val="002C2A24"/>
    <w:rsid w:val="00321555"/>
    <w:rsid w:val="003215F6"/>
    <w:rsid w:val="0034052F"/>
    <w:rsid w:val="003743E2"/>
    <w:rsid w:val="003979A5"/>
    <w:rsid w:val="003B647F"/>
    <w:rsid w:val="003D296F"/>
    <w:rsid w:val="00402BB4"/>
    <w:rsid w:val="00405B56"/>
    <w:rsid w:val="004525E0"/>
    <w:rsid w:val="00467247"/>
    <w:rsid w:val="00482AFE"/>
    <w:rsid w:val="004A7C9A"/>
    <w:rsid w:val="004B01BA"/>
    <w:rsid w:val="004C04CB"/>
    <w:rsid w:val="004D213C"/>
    <w:rsid w:val="00500828"/>
    <w:rsid w:val="00527DC5"/>
    <w:rsid w:val="0057530D"/>
    <w:rsid w:val="005B4AE6"/>
    <w:rsid w:val="005C4130"/>
    <w:rsid w:val="005D0160"/>
    <w:rsid w:val="005D1957"/>
    <w:rsid w:val="00603D6E"/>
    <w:rsid w:val="00610DFE"/>
    <w:rsid w:val="006D306A"/>
    <w:rsid w:val="006E3352"/>
    <w:rsid w:val="006F6A7D"/>
    <w:rsid w:val="0071024A"/>
    <w:rsid w:val="00712401"/>
    <w:rsid w:val="007532FE"/>
    <w:rsid w:val="007974F1"/>
    <w:rsid w:val="007A2C10"/>
    <w:rsid w:val="007F7F35"/>
    <w:rsid w:val="00800FE6"/>
    <w:rsid w:val="008800B7"/>
    <w:rsid w:val="00886E2F"/>
    <w:rsid w:val="00886EF4"/>
    <w:rsid w:val="008A1B0F"/>
    <w:rsid w:val="008B54FE"/>
    <w:rsid w:val="008C318E"/>
    <w:rsid w:val="00903570"/>
    <w:rsid w:val="009E1E47"/>
    <w:rsid w:val="009F6F75"/>
    <w:rsid w:val="00A055D9"/>
    <w:rsid w:val="00A1454F"/>
    <w:rsid w:val="00A2175C"/>
    <w:rsid w:val="00A301A2"/>
    <w:rsid w:val="00A8344F"/>
    <w:rsid w:val="00A91E35"/>
    <w:rsid w:val="00AB7090"/>
    <w:rsid w:val="00AD6FA4"/>
    <w:rsid w:val="00AF2386"/>
    <w:rsid w:val="00B31162"/>
    <w:rsid w:val="00B36B76"/>
    <w:rsid w:val="00B546D9"/>
    <w:rsid w:val="00B565D4"/>
    <w:rsid w:val="00B922DD"/>
    <w:rsid w:val="00BB2196"/>
    <w:rsid w:val="00BD43F6"/>
    <w:rsid w:val="00C0351E"/>
    <w:rsid w:val="00C21108"/>
    <w:rsid w:val="00C268FB"/>
    <w:rsid w:val="00C91C82"/>
    <w:rsid w:val="00CF6B2A"/>
    <w:rsid w:val="00D3424F"/>
    <w:rsid w:val="00DC14BC"/>
    <w:rsid w:val="00DE056B"/>
    <w:rsid w:val="00DE5C98"/>
    <w:rsid w:val="00E33F6E"/>
    <w:rsid w:val="00E9506C"/>
    <w:rsid w:val="00EC47F1"/>
    <w:rsid w:val="00F32191"/>
    <w:rsid w:val="00F40490"/>
    <w:rsid w:val="00F65A8B"/>
    <w:rsid w:val="00FA31C5"/>
    <w:rsid w:val="00FA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5D042F"/>
  <w15:chartTrackingRefBased/>
  <w15:docId w15:val="{F8EDB1B3-C504-4C71-87C0-3B705E3EE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40490"/>
    <w:pPr>
      <w:widowControl w:val="0"/>
      <w:spacing w:line="300" w:lineRule="auto"/>
      <w:ind w:firstLine="720"/>
      <w:jc w:val="both"/>
    </w:pPr>
    <w:rPr>
      <w:rFonts w:eastAsia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82A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1A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1ADE"/>
  </w:style>
  <w:style w:type="paragraph" w:styleId="a7">
    <w:name w:val="footer"/>
    <w:basedOn w:val="a"/>
    <w:link w:val="a8"/>
    <w:uiPriority w:val="99"/>
    <w:unhideWhenUsed/>
    <w:rsid w:val="000D1A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1ADE"/>
  </w:style>
  <w:style w:type="paragraph" w:styleId="a9">
    <w:name w:val="Balloon Text"/>
    <w:basedOn w:val="a"/>
    <w:link w:val="aa"/>
    <w:uiPriority w:val="99"/>
    <w:semiHidden/>
    <w:unhideWhenUsed/>
    <w:rsid w:val="00610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0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Пласковицкая Ж.А.</dc:creator>
  <cp:keywords/>
  <dc:description/>
  <cp:lastModifiedBy>Шемчук Н.Ю.</cp:lastModifiedBy>
  <cp:revision>3</cp:revision>
  <cp:lastPrinted>2026-04-10T11:10:00Z</cp:lastPrinted>
  <dcterms:created xsi:type="dcterms:W3CDTF">2026-04-14T06:59:00Z</dcterms:created>
  <dcterms:modified xsi:type="dcterms:W3CDTF">2026-04-14T11:56:00Z</dcterms:modified>
</cp:coreProperties>
</file>